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61" w:rsidRDefault="006225CF" w:rsidP="00BA72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 </w:t>
      </w:r>
      <w:r w:rsidR="00D07EE4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ab/>
      </w:r>
      <w:bookmarkStart w:id="0" w:name="_GoBack"/>
      <w:bookmarkEnd w:id="0"/>
      <w:r w:rsidR="00BA7261" w:rsidRPr="002419F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În temeiul art. 15 şi 16  din Legea nr. 350/2005, Consiliul Judeţean Timiş </w:t>
      </w:r>
      <w:r w:rsidR="00BA7261" w:rsidRPr="007B640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cu sediul în municipiul Timişoara, Bulevardul Revoluţiei din 1989, nr. 17, judeţ Timiş, telefon/fax 0256/406</w:t>
      </w:r>
      <w:r w:rsidR="00BA7261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385</w:t>
      </w:r>
      <w:r w:rsidR="00BA7261" w:rsidRPr="007B640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, e-mail: </w:t>
      </w:r>
      <w:r w:rsidR="00DC4302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tiberiu.stoia</w:t>
      </w:r>
      <w:r w:rsidR="00BA7261" w:rsidRPr="007B640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@cjtimis.ro</w:t>
      </w:r>
      <w:r w:rsidR="00BA7261" w:rsidRPr="002419F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 publică </w:t>
      </w:r>
    </w:p>
    <w:p w:rsidR="001772BA" w:rsidRPr="002419FA" w:rsidRDefault="001772BA" w:rsidP="00BA72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</w:p>
    <w:p w:rsidR="00BA7261" w:rsidRPr="002419FA" w:rsidRDefault="00BA7261" w:rsidP="00BA72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  <w:r w:rsidRPr="002419F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 </w:t>
      </w:r>
    </w:p>
    <w:p w:rsidR="00BA7261" w:rsidRPr="002419FA" w:rsidRDefault="00BA7261" w:rsidP="00BA72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  <w:r w:rsidRPr="002419F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ANUNŢ DE PARTICIPARE</w:t>
      </w:r>
    </w:p>
    <w:p w:rsidR="00BA7261" w:rsidRPr="002419FA" w:rsidRDefault="00BA7261" w:rsidP="00BA7261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419F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 </w:t>
      </w:r>
    </w:p>
    <w:p w:rsidR="00BA7261" w:rsidRPr="002419FA" w:rsidRDefault="00BA7261" w:rsidP="00185AD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419F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la  procedura de selecţie a proiectelor din domeniul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sportiv</w:t>
      </w:r>
      <w:r w:rsidRPr="002419F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care urmează a beneficia de cofinanţare nerambursabilă conform legii.</w:t>
      </w:r>
    </w:p>
    <w:p w:rsidR="00BA7261" w:rsidRPr="002419FA" w:rsidRDefault="00BA7261" w:rsidP="00185AD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419F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 </w:t>
      </w:r>
    </w:p>
    <w:p w:rsidR="00BA7261" w:rsidRPr="00956D10" w:rsidRDefault="00BA7261" w:rsidP="00185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Criteriile de atribuire a contractului de cofinanţare nerambursabilă pentru proiectele sportive sunt următoarele:</w:t>
      </w:r>
    </w:p>
    <w:p w:rsidR="00BA7261" w:rsidRPr="00956D10" w:rsidRDefault="00BA7261" w:rsidP="00185AD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a. proiectele sunt de interes public local, naţional şi internaţional, dacă promovează şi contribuie la dezvoltarea domeniului sportiv în judeţul Timiş sau a unei unităţi administrativ teritoriale din judeţ;</w:t>
      </w:r>
    </w:p>
    <w:p w:rsidR="00BA7261" w:rsidRPr="00956D10" w:rsidRDefault="00BA7261" w:rsidP="00185AD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b. calitatea şi anvergura (internaţională, naţională, regională sau locală), importanţa proiectului; </w:t>
      </w:r>
    </w:p>
    <w:p w:rsidR="00BA7261" w:rsidRPr="00956D10" w:rsidRDefault="00BA7261" w:rsidP="00185AD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c. numărul, diversitatea şi aria geografică a participanţilor  ale căror nevoi urmează a fi satisfăcute prin aceste proiecte;</w:t>
      </w:r>
    </w:p>
    <w:p w:rsidR="00BA7261" w:rsidRPr="00956D10" w:rsidRDefault="00BA7261" w:rsidP="00185AD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d. capacitatea organizatorică şi funcţională a solicitantului de a realiza proiectele, dovedită prin:</w:t>
      </w:r>
    </w:p>
    <w:p w:rsidR="00BA7261" w:rsidRPr="00956D10" w:rsidRDefault="00BA7261" w:rsidP="00185ADB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/>
          <w:bCs/>
          <w:color w:val="000000"/>
          <w:sz w:val="26"/>
          <w:szCs w:val="26"/>
          <w:lang w:val="ro-RO"/>
        </w:rPr>
        <w:t>proiectele derulate anterior;</w:t>
      </w:r>
    </w:p>
    <w:p w:rsidR="00BA7261" w:rsidRPr="00956D10" w:rsidRDefault="00BA7261" w:rsidP="00185ADB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/>
          <w:bCs/>
          <w:color w:val="000000"/>
          <w:sz w:val="26"/>
          <w:szCs w:val="26"/>
          <w:lang w:val="ro-RO"/>
        </w:rPr>
        <w:t>calitatea proiectelor organizate;</w:t>
      </w:r>
    </w:p>
    <w:p w:rsidR="00BA7261" w:rsidRPr="00956D10" w:rsidRDefault="00BA7261" w:rsidP="00185ADB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/>
          <w:bCs/>
          <w:color w:val="000000"/>
          <w:sz w:val="26"/>
          <w:szCs w:val="26"/>
          <w:lang w:val="ro-RO"/>
        </w:rPr>
        <w:t xml:space="preserve">calificări relevante ale coordonatorului de proiect; </w:t>
      </w:r>
    </w:p>
    <w:p w:rsidR="00BA7261" w:rsidRPr="00956D10" w:rsidRDefault="00BA7261" w:rsidP="00185ADB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/>
          <w:bCs/>
          <w:color w:val="000000"/>
          <w:sz w:val="26"/>
          <w:szCs w:val="26"/>
          <w:lang w:val="ro-RO"/>
        </w:rPr>
        <w:t>evaluarea privind impactul proiectelor derulate anterior;</w:t>
      </w:r>
    </w:p>
    <w:p w:rsidR="00BA7261" w:rsidRPr="00956D10" w:rsidRDefault="00BA7261" w:rsidP="00185ADB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/>
          <w:bCs/>
          <w:color w:val="000000"/>
          <w:sz w:val="26"/>
          <w:szCs w:val="26"/>
          <w:lang w:val="ro-RO"/>
        </w:rPr>
        <w:t>capacitatea de promovare şi mediatizare a proiectelor derulate anterior.</w:t>
      </w:r>
    </w:p>
    <w:p w:rsidR="00BA7261" w:rsidRPr="00956D10" w:rsidRDefault="00655FFE" w:rsidP="00185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</w:t>
      </w:r>
      <w:r w:rsidR="00BA7261" w:rsidRPr="00956D1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e. coerenţa bugetului.</w:t>
      </w:r>
    </w:p>
    <w:p w:rsidR="00BA7261" w:rsidRDefault="00BA7261" w:rsidP="00185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În conformitate cu art. 20, alin. 1 din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Legea nr. 350/2005, data limită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de  depunere a proiectelor este </w:t>
      </w:r>
      <w:r w:rsidR="0024712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06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.0</w:t>
      </w:r>
      <w:r w:rsidR="0024712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4.2020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, ora 16.  </w:t>
      </w:r>
    </w:p>
    <w:p w:rsidR="00BA7261" w:rsidRDefault="00BA7261" w:rsidP="00185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Selecţia și evaluarea  proie</w:t>
      </w:r>
      <w:r w:rsidR="0024712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ctelor va avea loc în data de 13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.0</w:t>
      </w:r>
      <w:r w:rsidR="0024712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4.2020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, ora 10.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</w:t>
      </w:r>
    </w:p>
    <w:p w:rsidR="00090FF5" w:rsidRPr="00A81EF3" w:rsidRDefault="00BA7261" w:rsidP="00185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Conform </w:t>
      </w:r>
      <w:r w:rsidR="00F01751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Programului pe anul 2020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privitor la acordarea de finanţare nerambursabilă pentru proiectele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sportive și cele cultural – artistice și de tineret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, publicat în M.O. nr. </w:t>
      </w:r>
      <w:r w:rsidR="00F01751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30/18.02.2019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, partea a VI-a, suma alocată pentru proiectele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sportive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este </w:t>
      </w:r>
      <w:r w:rsidR="00F01751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30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00 mii lei şi va fi alocată</w:t>
      </w:r>
      <w:r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pe Agenda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Sportivă</w:t>
      </w:r>
      <w:r w:rsidRPr="00786B3B">
        <w:rPr>
          <w:rFonts w:ascii="Times New Roman" w:hAnsi="Times New Roman" w:cs="Times New Roman"/>
          <w:bCs/>
          <w:color w:val="FF0000"/>
          <w:sz w:val="26"/>
          <w:szCs w:val="26"/>
          <w:lang w:val="ro-RO"/>
        </w:rPr>
        <w:t>.</w:t>
      </w:r>
      <w:r w:rsidR="00090FF5" w:rsidRPr="00A81EF3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.</w:t>
      </w:r>
    </w:p>
    <w:p w:rsidR="00090FF5" w:rsidRPr="00A81EF3" w:rsidRDefault="00090FF5" w:rsidP="00090F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A81EF3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Anunțul de participare a fost publicat în MO nr. </w:t>
      </w:r>
      <w:r w:rsidR="00184FBE" w:rsidRPr="00184FBE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42/05.03.2020</w:t>
      </w:r>
      <w:r w:rsidR="006225CF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, Partea a VI-a.</w:t>
      </w:r>
    </w:p>
    <w:p w:rsidR="00BA7261" w:rsidRDefault="009861BC" w:rsidP="001564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F50">
        <w:rPr>
          <w:rFonts w:ascii="Times New Roman" w:hAnsi="Times New Roman" w:cs="Times New Roman"/>
          <w:sz w:val="28"/>
          <w:szCs w:val="28"/>
        </w:rPr>
        <w:tab/>
      </w:r>
    </w:p>
    <w:p w:rsidR="00DC4302" w:rsidRPr="00DC4302" w:rsidRDefault="00BA7261" w:rsidP="006225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C4302" w:rsidRPr="00DC4302" w:rsidSect="001772BA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7"/>
    <w:multiLevelType w:val="hybridMultilevel"/>
    <w:tmpl w:val="EB7EF54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2485A"/>
    <w:multiLevelType w:val="hybridMultilevel"/>
    <w:tmpl w:val="AF84F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001B6"/>
    <w:multiLevelType w:val="hybridMultilevel"/>
    <w:tmpl w:val="1384227C"/>
    <w:lvl w:ilvl="0" w:tplc="1A5A2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C6F17"/>
    <w:multiLevelType w:val="hybridMultilevel"/>
    <w:tmpl w:val="0F7C808A"/>
    <w:lvl w:ilvl="0" w:tplc="FC62EE8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620F19"/>
    <w:multiLevelType w:val="hybridMultilevel"/>
    <w:tmpl w:val="1D6C23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0310E"/>
    <w:multiLevelType w:val="hybridMultilevel"/>
    <w:tmpl w:val="AEDE23B8"/>
    <w:lvl w:ilvl="0" w:tplc="4C3C31B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1139B"/>
    <w:multiLevelType w:val="hybridMultilevel"/>
    <w:tmpl w:val="5CE8AC2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BEF7EA4"/>
    <w:multiLevelType w:val="hybridMultilevel"/>
    <w:tmpl w:val="3A90343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B36067"/>
    <w:multiLevelType w:val="hybridMultilevel"/>
    <w:tmpl w:val="5DFAD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B"/>
    <w:rsid w:val="00042AF3"/>
    <w:rsid w:val="000733E0"/>
    <w:rsid w:val="00083736"/>
    <w:rsid w:val="00090FF5"/>
    <w:rsid w:val="00092231"/>
    <w:rsid w:val="000B02C7"/>
    <w:rsid w:val="000E4068"/>
    <w:rsid w:val="00102644"/>
    <w:rsid w:val="00127BA1"/>
    <w:rsid w:val="001564F0"/>
    <w:rsid w:val="0017436E"/>
    <w:rsid w:val="001772BA"/>
    <w:rsid w:val="001844DE"/>
    <w:rsid w:val="00184FBE"/>
    <w:rsid w:val="00185ADB"/>
    <w:rsid w:val="001A3D2F"/>
    <w:rsid w:val="001E19C7"/>
    <w:rsid w:val="001F0DAF"/>
    <w:rsid w:val="00236CC1"/>
    <w:rsid w:val="00247122"/>
    <w:rsid w:val="002E1F69"/>
    <w:rsid w:val="004251E8"/>
    <w:rsid w:val="00430299"/>
    <w:rsid w:val="0044497C"/>
    <w:rsid w:val="004574A8"/>
    <w:rsid w:val="0047509C"/>
    <w:rsid w:val="005273AE"/>
    <w:rsid w:val="005A5246"/>
    <w:rsid w:val="005F3707"/>
    <w:rsid w:val="005F57AE"/>
    <w:rsid w:val="006225CF"/>
    <w:rsid w:val="00655FFE"/>
    <w:rsid w:val="00677E77"/>
    <w:rsid w:val="006A4DC6"/>
    <w:rsid w:val="006C41C2"/>
    <w:rsid w:val="006F38A2"/>
    <w:rsid w:val="00713110"/>
    <w:rsid w:val="00756EA0"/>
    <w:rsid w:val="007728ED"/>
    <w:rsid w:val="00773F50"/>
    <w:rsid w:val="007A0B27"/>
    <w:rsid w:val="007E5D4D"/>
    <w:rsid w:val="00822703"/>
    <w:rsid w:val="00876851"/>
    <w:rsid w:val="008A46B9"/>
    <w:rsid w:val="008C6A87"/>
    <w:rsid w:val="009109D8"/>
    <w:rsid w:val="00921C13"/>
    <w:rsid w:val="0093049B"/>
    <w:rsid w:val="009619ED"/>
    <w:rsid w:val="009861BC"/>
    <w:rsid w:val="009E0B96"/>
    <w:rsid w:val="00A20107"/>
    <w:rsid w:val="00A26FF9"/>
    <w:rsid w:val="00A5199A"/>
    <w:rsid w:val="00A81EF3"/>
    <w:rsid w:val="00AB78C7"/>
    <w:rsid w:val="00AF0724"/>
    <w:rsid w:val="00B30943"/>
    <w:rsid w:val="00B92DC3"/>
    <w:rsid w:val="00BA4EAB"/>
    <w:rsid w:val="00BA7261"/>
    <w:rsid w:val="00BF4B19"/>
    <w:rsid w:val="00C16DD1"/>
    <w:rsid w:val="00C32848"/>
    <w:rsid w:val="00C9243E"/>
    <w:rsid w:val="00D07EE4"/>
    <w:rsid w:val="00D34D6A"/>
    <w:rsid w:val="00D4721D"/>
    <w:rsid w:val="00D65019"/>
    <w:rsid w:val="00D810AC"/>
    <w:rsid w:val="00D906F8"/>
    <w:rsid w:val="00D931E7"/>
    <w:rsid w:val="00DC4302"/>
    <w:rsid w:val="00E869BE"/>
    <w:rsid w:val="00F01221"/>
    <w:rsid w:val="00F01751"/>
    <w:rsid w:val="00FC42D5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C6A87"/>
    <w:pPr>
      <w:ind w:left="720"/>
      <w:contextualSpacing/>
    </w:pPr>
    <w:rPr>
      <w:rFonts w:ascii="Calibri" w:eastAsia="Times New Roman" w:hAnsi="Calibri" w:cs="Times New Roman"/>
    </w:rPr>
  </w:style>
  <w:style w:type="paragraph" w:styleId="Frspaiere">
    <w:name w:val="No Spacing"/>
    <w:qFormat/>
    <w:rsid w:val="008C6A8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D81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C6A87"/>
    <w:pPr>
      <w:ind w:left="720"/>
      <w:contextualSpacing/>
    </w:pPr>
    <w:rPr>
      <w:rFonts w:ascii="Calibri" w:eastAsia="Times New Roman" w:hAnsi="Calibri" w:cs="Times New Roman"/>
    </w:rPr>
  </w:style>
  <w:style w:type="paragraph" w:styleId="Frspaiere">
    <w:name w:val="No Spacing"/>
    <w:qFormat/>
    <w:rsid w:val="008C6A8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D81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BDA6-EA7F-4648-8EFE-C1D54829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Mihai Crista</cp:lastModifiedBy>
  <cp:revision>41</cp:revision>
  <cp:lastPrinted>2018-03-02T06:28:00Z</cp:lastPrinted>
  <dcterms:created xsi:type="dcterms:W3CDTF">2016-09-08T05:20:00Z</dcterms:created>
  <dcterms:modified xsi:type="dcterms:W3CDTF">2020-03-05T13:05:00Z</dcterms:modified>
</cp:coreProperties>
</file>